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796F3" w14:textId="77777777" w:rsidR="00F152E6" w:rsidRPr="006B7C39" w:rsidRDefault="00F152E6" w:rsidP="00F152E6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 DIRECTORA GENERAL DEL INSTITUTO DISTRITAL DE RECREACIÓN Y DEPORTE</w:t>
      </w:r>
    </w:p>
    <w:p w14:paraId="3D56C890" w14:textId="77777777" w:rsidR="00F152E6" w:rsidRPr="006B7C39" w:rsidRDefault="00F152E6" w:rsidP="00F152E6">
      <w:pPr>
        <w:jc w:val="center"/>
        <w:rPr>
          <w:rFonts w:ascii="Arial" w:hAnsi="Arial" w:cs="Arial"/>
          <w:b/>
          <w:sz w:val="22"/>
          <w:szCs w:val="22"/>
        </w:rPr>
      </w:pPr>
    </w:p>
    <w:p w14:paraId="4558FF73" w14:textId="77777777" w:rsidR="00F152E6" w:rsidRPr="006B7C39" w:rsidRDefault="00F152E6" w:rsidP="00F152E6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>En uso de sus facultades legales y estatutarias en especial las que le confiere el artículo 19 de la Resolución 005 de 1997 de la Junta Directiva del IDRD, la Resolución 788 de 2019, y</w:t>
      </w:r>
      <w:bookmarkEnd w:id="0"/>
    </w:p>
    <w:p w14:paraId="024CAF08" w14:textId="77777777" w:rsidR="00F152E6" w:rsidRPr="006B7C39" w:rsidRDefault="00F152E6" w:rsidP="00F152E6">
      <w:pPr>
        <w:rPr>
          <w:rFonts w:ascii="Arial" w:hAnsi="Arial" w:cs="Arial"/>
          <w:sz w:val="22"/>
          <w:szCs w:val="22"/>
        </w:rPr>
      </w:pPr>
    </w:p>
    <w:p w14:paraId="52E367A0" w14:textId="77777777" w:rsidR="00F152E6" w:rsidRPr="006B7C39" w:rsidRDefault="00F152E6" w:rsidP="00F152E6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790B34EC" w14:textId="77777777" w:rsidR="00F152E6" w:rsidRPr="006B7C39" w:rsidRDefault="00F152E6" w:rsidP="00F152E6">
      <w:pPr>
        <w:jc w:val="both"/>
        <w:rPr>
          <w:rFonts w:ascii="Arial" w:hAnsi="Arial" w:cs="Arial"/>
          <w:sz w:val="22"/>
          <w:szCs w:val="22"/>
        </w:rPr>
      </w:pPr>
    </w:p>
    <w:p w14:paraId="1F126705" w14:textId="7390E2C4" w:rsidR="003E27C6" w:rsidRPr="004074E5" w:rsidRDefault="003E27C6" w:rsidP="003E27C6">
      <w:pPr>
        <w:suppressAutoHyphens w:val="0"/>
        <w:autoSpaceDE w:val="0"/>
        <w:adjustRightInd w:val="0"/>
        <w:jc w:val="both"/>
        <w:textAlignment w:val="auto"/>
        <w:rPr>
          <w:b/>
          <w:sz w:val="22"/>
          <w:szCs w:val="22"/>
          <w:lang w:val="es-CO"/>
        </w:rPr>
      </w:pPr>
      <w:r w:rsidRPr="003E27C6">
        <w:rPr>
          <w:rFonts w:ascii="Arial" w:hAnsi="Arial" w:cs="Arial"/>
          <w:color w:val="000000"/>
          <w:sz w:val="22"/>
          <w:szCs w:val="22"/>
          <w:lang w:val="es-CO"/>
        </w:rPr>
        <w:t xml:space="preserve">Que </w:t>
      </w:r>
      <w:r w:rsidRPr="003E27C6">
        <w:rPr>
          <w:rFonts w:ascii="Arial" w:hAnsi="Arial" w:cs="Arial"/>
          <w:color w:val="000000"/>
          <w:sz w:val="22"/>
          <w:szCs w:val="22"/>
          <w:lang w:val="es-CO"/>
        </w:rPr>
        <w:t xml:space="preserve">la </w:t>
      </w:r>
      <w:r w:rsidRPr="003E27C6">
        <w:rPr>
          <w:rFonts w:ascii="Arial" w:hAnsi="Arial" w:cs="Arial"/>
          <w:color w:val="000000"/>
          <w:sz w:val="22"/>
          <w:szCs w:val="22"/>
          <w:lang w:val="es-CO"/>
        </w:rPr>
        <w:t>funcionari</w:t>
      </w:r>
      <w:r w:rsidRPr="003E27C6">
        <w:rPr>
          <w:rFonts w:ascii="Arial" w:hAnsi="Arial" w:cs="Arial"/>
          <w:color w:val="000000"/>
          <w:sz w:val="22"/>
          <w:szCs w:val="22"/>
          <w:lang w:val="es-CO"/>
        </w:rPr>
        <w:t>a</w:t>
      </w:r>
      <w:r w:rsidRPr="003E27C6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Pr="003E27C6">
        <w:rPr>
          <w:rFonts w:ascii="Arial" w:hAnsi="Arial" w:cs="Arial"/>
          <w:sz w:val="22"/>
          <w:szCs w:val="22"/>
        </w:rPr>
        <w:t>FANNY MELINA GUTIÉRREZ GARZÓN identificada con cédula de ciudadanía No. XXXXXXX</w:t>
      </w:r>
      <w:r w:rsidRPr="003E27C6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cargo de </w:t>
      </w:r>
      <w:r w:rsidRPr="003E27C6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Pr="003E27C6">
        <w:rPr>
          <w:rFonts w:ascii="Arial" w:hAnsi="Arial" w:cs="Arial"/>
          <w:sz w:val="22"/>
          <w:szCs w:val="22"/>
        </w:rPr>
        <w:t>del Instituto Distrital de Recreación y Deporte</w:t>
      </w:r>
      <w:r w:rsidRPr="003E27C6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3E27C6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Pr="003E27C6">
        <w:rPr>
          <w:rFonts w:ascii="Arial" w:hAnsi="Arial" w:cs="Arial"/>
          <w:sz w:val="22"/>
          <w:szCs w:val="22"/>
          <w:lang w:val="es-CO"/>
        </w:rPr>
        <w:t xml:space="preserve">mediante </w:t>
      </w:r>
      <w:r>
        <w:rPr>
          <w:rFonts w:ascii="Arial" w:hAnsi="Arial" w:cs="Arial"/>
          <w:sz w:val="22"/>
          <w:szCs w:val="22"/>
          <w:lang w:val="es-CO"/>
        </w:rPr>
        <w:t xml:space="preserve">Resolución 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>328 del 12 de mayo de 2021, expedida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>por la Subdirección Administrativa y Financiera del Instituto, le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 xml:space="preserve"> fue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conced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>ido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el disfrute de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>quince (15) días hábiles de vacaciones correspondiente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>s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al período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>comprendido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>entre el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18 de febrero 2020 al 17 de febrero de 2021,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 xml:space="preserve"> los cuales disfrutará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a partir del 15 de junio al 6 de julio de 2021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>,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inclusive</w:t>
      </w:r>
      <w:r>
        <w:rPr>
          <w:rFonts w:ascii="Arial" w:eastAsiaTheme="minorHAnsi" w:hAnsi="Arial" w:cs="Arial"/>
          <w:sz w:val="22"/>
          <w:szCs w:val="22"/>
          <w:lang w:val="es-CO" w:eastAsia="en-US"/>
        </w:rPr>
        <w:t>.</w:t>
      </w:r>
      <w:r w:rsidRPr="003E27C6">
        <w:rPr>
          <w:rFonts w:ascii="Arial" w:eastAsiaTheme="minorHAnsi" w:hAnsi="Arial" w:cs="Arial"/>
          <w:sz w:val="22"/>
          <w:szCs w:val="22"/>
          <w:lang w:val="es-CO" w:eastAsia="en-US"/>
        </w:rPr>
        <w:t xml:space="preserve"> </w:t>
      </w:r>
    </w:p>
    <w:p w14:paraId="1FA52F40" w14:textId="77777777" w:rsidR="003E27C6" w:rsidRPr="003E27C6" w:rsidRDefault="003E27C6" w:rsidP="003E27C6">
      <w:pPr>
        <w:suppressAutoHyphens w:val="0"/>
        <w:autoSpaceDE w:val="0"/>
        <w:adjustRightInd w:val="0"/>
        <w:jc w:val="both"/>
        <w:textAlignment w:val="auto"/>
        <w:rPr>
          <w:rFonts w:ascii="Arial" w:eastAsiaTheme="minorHAnsi" w:hAnsi="Arial" w:cs="Arial"/>
          <w:sz w:val="22"/>
          <w:szCs w:val="22"/>
          <w:lang w:val="es-CO" w:eastAsia="en-US"/>
        </w:rPr>
      </w:pPr>
    </w:p>
    <w:p w14:paraId="0D0AB91A" w14:textId="786F5E1C" w:rsidR="004C2C70" w:rsidRDefault="003E27C6" w:rsidP="004C2C70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Oficina </w:t>
      </w:r>
      <w:r w:rsidRPr="008C18E3">
        <w:rPr>
          <w:rFonts w:ascii="Arial" w:hAnsi="Arial" w:cs="Arial"/>
          <w:bCs/>
          <w:iCs/>
          <w:sz w:val="22"/>
          <w:szCs w:val="22"/>
          <w:lang w:val="es-CO"/>
        </w:rPr>
        <w:t>de Asuntos Locales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se hace necesario encargar de las funciones del empleo de </w:t>
      </w:r>
      <w:r w:rsidRPr="008C18E3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Pr="00584F14">
        <w:rPr>
          <w:rFonts w:ascii="Arial" w:hAnsi="Arial" w:cs="Arial"/>
          <w:sz w:val="22"/>
          <w:szCs w:val="22"/>
        </w:rPr>
        <w:t>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</w:t>
      </w:r>
      <w:r>
        <w:rPr>
          <w:rFonts w:ascii="Arial" w:hAnsi="Arial" w:cs="Arial"/>
          <w:sz w:val="22"/>
          <w:szCs w:val="22"/>
        </w:rPr>
        <w:t>n las vacaciones de la titular del cargo.</w:t>
      </w:r>
    </w:p>
    <w:p w14:paraId="6913592C" w14:textId="77777777" w:rsidR="003E27C6" w:rsidRPr="006B7C39" w:rsidRDefault="003E27C6" w:rsidP="004C2C7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6BC620" w14:textId="19B8481F" w:rsidR="004C2C70" w:rsidRPr="006B7C39" w:rsidRDefault="004C2C70" w:rsidP="004C2C70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>Que la Profesional Especializada Código 222 Grado 11 Responsable del Área Talento Humano certificó que verificada la historia laboral del funcionari</w:t>
      </w:r>
      <w:r>
        <w:rPr>
          <w:rFonts w:ascii="Arial" w:hAnsi="Arial" w:cs="Arial"/>
          <w:color w:val="000000"/>
          <w:sz w:val="22"/>
          <w:szCs w:val="22"/>
          <w:lang w:val="es-CO"/>
        </w:rPr>
        <w:t xml:space="preserve">o </w:t>
      </w:r>
      <w:r>
        <w:rPr>
          <w:rFonts w:ascii="Arial" w:hAnsi="Arial" w:cs="Arial"/>
          <w:sz w:val="22"/>
          <w:szCs w:val="22"/>
        </w:rPr>
        <w:t>DIEGO ALEJANDRO MOLANO ALBA</w:t>
      </w:r>
      <w:r w:rsidRPr="001E06FA">
        <w:rPr>
          <w:rFonts w:ascii="Arial" w:hAnsi="Arial" w:cs="Arial"/>
          <w:color w:val="000000"/>
          <w:sz w:val="22"/>
          <w:szCs w:val="22"/>
        </w:rPr>
        <w:t>, identificado con cédula de ciudadanía</w:t>
      </w:r>
      <w:r>
        <w:rPr>
          <w:rFonts w:ascii="Arial" w:hAnsi="Arial" w:cs="Arial"/>
          <w:color w:val="000000"/>
          <w:sz w:val="22"/>
          <w:szCs w:val="22"/>
        </w:rPr>
        <w:t xml:space="preserve"> XXXXXXXX</w:t>
      </w:r>
      <w:r w:rsidRPr="006B7C39">
        <w:rPr>
          <w:rFonts w:ascii="Arial" w:hAnsi="Arial" w:cs="Arial"/>
          <w:sz w:val="22"/>
          <w:szCs w:val="22"/>
        </w:rPr>
        <w:t>,</w:t>
      </w:r>
      <w:r w:rsidRPr="006B7C39">
        <w:rPr>
          <w:rFonts w:ascii="Arial" w:hAnsi="Arial"/>
          <w:bCs/>
          <w:sz w:val="22"/>
          <w:szCs w:val="22"/>
        </w:rPr>
        <w:t xml:space="preserve"> </w:t>
      </w:r>
      <w:r w:rsidRPr="006B7C39">
        <w:rPr>
          <w:rFonts w:ascii="Arial" w:hAnsi="Arial"/>
          <w:sz w:val="22"/>
          <w:szCs w:val="22"/>
        </w:rPr>
        <w:t xml:space="preserve">quien ocupa el cargo de </w:t>
      </w:r>
      <w:r w:rsidRPr="00A034DF">
        <w:rPr>
          <w:rFonts w:ascii="Arial" w:hAnsi="Arial" w:cs="Arial"/>
          <w:sz w:val="22"/>
          <w:szCs w:val="22"/>
        </w:rPr>
        <w:t>Asesor Código 105 Grado 0</w:t>
      </w:r>
      <w:r>
        <w:rPr>
          <w:rFonts w:ascii="Arial" w:hAnsi="Arial" w:cs="Arial"/>
          <w:sz w:val="22"/>
          <w:szCs w:val="22"/>
        </w:rPr>
        <w:t>1</w:t>
      </w:r>
      <w:r w:rsidRPr="00A034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la Dirección General</w:t>
      </w:r>
      <w:r w:rsidRPr="00BF01E5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 del Instituto</w:t>
      </w:r>
      <w:r w:rsidRPr="00BF01E5">
        <w:rPr>
          <w:rFonts w:ascii="Arial" w:hAnsi="Arial" w:cs="Arial"/>
          <w:bCs/>
          <w:sz w:val="22"/>
          <w:szCs w:val="22"/>
        </w:rPr>
        <w:t xml:space="preserve"> Distrital de Recreación y Deporte</w:t>
      </w:r>
      <w:r w:rsidRPr="006B7C39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</w:t>
      </w:r>
      <w:r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las funciones del empleo de</w:t>
      </w:r>
      <w:r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3E27C6" w:rsidRPr="008C18E3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="003E27C6" w:rsidRPr="00584F14">
        <w:rPr>
          <w:rFonts w:ascii="Arial" w:hAnsi="Arial" w:cs="Arial"/>
          <w:sz w:val="22"/>
          <w:szCs w:val="22"/>
        </w:rPr>
        <w:t>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149CB5DC" w14:textId="77777777" w:rsidR="004C2C70" w:rsidRPr="006B7C39" w:rsidRDefault="004C2C70" w:rsidP="004C2C70">
      <w:pPr>
        <w:jc w:val="both"/>
        <w:rPr>
          <w:rFonts w:ascii="Arial" w:hAnsi="Arial" w:cs="Arial"/>
          <w:sz w:val="22"/>
          <w:szCs w:val="22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5AF972B1" w14:textId="77777777" w:rsidR="004C2C70" w:rsidRPr="006B7C39" w:rsidRDefault="004C2C70" w:rsidP="004C2C70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2EB1CBDD" w14:textId="77777777" w:rsidR="004C2C70" w:rsidRPr="006B7C39" w:rsidRDefault="004C2C70" w:rsidP="004C2C70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75E6B5C6" w14:textId="77777777" w:rsidR="004C2C70" w:rsidRPr="006B7C39" w:rsidRDefault="004C2C70" w:rsidP="004C2C70">
      <w:pPr>
        <w:jc w:val="both"/>
        <w:rPr>
          <w:rFonts w:ascii="Arial" w:hAnsi="Arial" w:cs="Arial"/>
          <w:sz w:val="22"/>
          <w:szCs w:val="22"/>
        </w:rPr>
      </w:pPr>
    </w:p>
    <w:p w14:paraId="2ED85AA0" w14:textId="38B95E36" w:rsidR="004C2C70" w:rsidRPr="006B7C39" w:rsidRDefault="004C2C70" w:rsidP="004C2C70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>Encargar al funcionari</w:t>
      </w:r>
      <w:r>
        <w:rPr>
          <w:rFonts w:ascii="Arial" w:hAnsi="Arial" w:cs="Arial"/>
          <w:sz w:val="22"/>
          <w:szCs w:val="22"/>
        </w:rPr>
        <w:t>o</w:t>
      </w:r>
      <w:r w:rsidRPr="006B7C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DIEGO ALEJANDRO MOLANO ALBA</w:t>
      </w:r>
      <w:r w:rsidRPr="001E06FA">
        <w:rPr>
          <w:rFonts w:ascii="Arial" w:hAnsi="Arial" w:cs="Arial"/>
          <w:color w:val="000000"/>
          <w:sz w:val="22"/>
          <w:szCs w:val="22"/>
        </w:rPr>
        <w:t>, identificado con cédula de ciudadanía</w:t>
      </w:r>
      <w:r>
        <w:rPr>
          <w:rFonts w:ascii="Arial" w:hAnsi="Arial" w:cs="Arial"/>
          <w:color w:val="000000"/>
          <w:sz w:val="22"/>
          <w:szCs w:val="22"/>
        </w:rPr>
        <w:t xml:space="preserve"> XXXXXXXX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>del empleo</w:t>
      </w:r>
      <w:r>
        <w:rPr>
          <w:rFonts w:ascii="Arial" w:hAnsi="Arial" w:cs="Arial"/>
          <w:sz w:val="22"/>
          <w:szCs w:val="22"/>
        </w:rPr>
        <w:t xml:space="preserve"> de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="003E27C6" w:rsidRPr="008C18E3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="003E27C6" w:rsidRPr="00584F14">
        <w:rPr>
          <w:rFonts w:ascii="Arial" w:hAnsi="Arial" w:cs="Arial"/>
          <w:sz w:val="22"/>
          <w:szCs w:val="22"/>
        </w:rPr>
        <w:t>del Instituto Distrital de Recreación y Deporte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Pr="00A034DF">
        <w:rPr>
          <w:rFonts w:ascii="Arial" w:hAnsi="Arial" w:cs="Arial"/>
          <w:sz w:val="22"/>
          <w:szCs w:val="22"/>
        </w:rPr>
        <w:t>Asesor Código 105 Grado 0</w:t>
      </w:r>
      <w:r>
        <w:rPr>
          <w:rFonts w:ascii="Arial" w:hAnsi="Arial" w:cs="Arial"/>
          <w:sz w:val="22"/>
          <w:szCs w:val="22"/>
        </w:rPr>
        <w:t>1</w:t>
      </w:r>
      <w:r w:rsidRPr="00A034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la Dirección General</w:t>
      </w:r>
      <w:r w:rsidRPr="00BF01E5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 del Instituto</w:t>
      </w:r>
      <w:r w:rsidRPr="00BF01E5">
        <w:rPr>
          <w:rFonts w:ascii="Arial" w:hAnsi="Arial" w:cs="Arial"/>
          <w:bCs/>
          <w:sz w:val="22"/>
          <w:szCs w:val="22"/>
        </w:rPr>
        <w:t xml:space="preserve"> Distrital de Recreación y Deporte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1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1"/>
      <w:r w:rsidRPr="006B7C39">
        <w:rPr>
          <w:rFonts w:ascii="Arial" w:hAnsi="Arial" w:cs="Arial"/>
          <w:sz w:val="22"/>
          <w:szCs w:val="22"/>
        </w:rPr>
        <w:t xml:space="preserve">del </w:t>
      </w:r>
      <w:r w:rsidR="003E27C6" w:rsidRPr="003E27C6">
        <w:rPr>
          <w:rFonts w:ascii="Arial" w:eastAsiaTheme="minorHAnsi" w:hAnsi="Arial" w:cs="Arial"/>
          <w:sz w:val="22"/>
          <w:szCs w:val="22"/>
          <w:lang w:val="es-CO" w:eastAsia="en-US"/>
        </w:rPr>
        <w:t>15 de junio al 6 de julio de 2021</w:t>
      </w:r>
      <w:bookmarkStart w:id="2" w:name="_GoBack"/>
      <w:bookmarkEnd w:id="2"/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3D1982F8" w14:textId="77777777" w:rsidR="004C2C70" w:rsidRPr="006B7C39" w:rsidRDefault="004C2C70" w:rsidP="004C2C70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16C22B94" w14:textId="77777777" w:rsidR="004C2C70" w:rsidRPr="006B7C39" w:rsidRDefault="004C2C70" w:rsidP="004C2C70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320E8B2F" w14:textId="77777777" w:rsidR="004C2C70" w:rsidRPr="006B7C39" w:rsidRDefault="004C2C70" w:rsidP="004C2C70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72FE4950" w14:textId="77777777" w:rsidR="004C2C70" w:rsidRPr="006B7C39" w:rsidRDefault="004C2C70" w:rsidP="004C2C7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204F6798" w14:textId="77777777" w:rsidR="004C2C70" w:rsidRPr="006B7C39" w:rsidRDefault="004C2C70" w:rsidP="004C2C70">
      <w:pPr>
        <w:jc w:val="both"/>
        <w:rPr>
          <w:rFonts w:ascii="Arial" w:hAnsi="Arial" w:cs="Arial"/>
          <w:sz w:val="22"/>
          <w:szCs w:val="22"/>
        </w:rPr>
      </w:pPr>
    </w:p>
    <w:p w14:paraId="2145EA7E" w14:textId="77777777" w:rsidR="004C2C70" w:rsidRDefault="004C2C70" w:rsidP="004C2C70">
      <w:pPr>
        <w:jc w:val="both"/>
        <w:rPr>
          <w:rFonts w:ascii="Arial" w:hAnsi="Arial" w:cs="Arial"/>
          <w:sz w:val="22"/>
          <w:szCs w:val="22"/>
        </w:rPr>
      </w:pPr>
    </w:p>
    <w:p w14:paraId="1241A710" w14:textId="77777777" w:rsidR="004C2C70" w:rsidRDefault="004C2C70" w:rsidP="004C2C70">
      <w:pPr>
        <w:jc w:val="both"/>
        <w:rPr>
          <w:rFonts w:ascii="Arial" w:hAnsi="Arial" w:cs="Arial"/>
          <w:sz w:val="22"/>
          <w:szCs w:val="22"/>
        </w:rPr>
      </w:pPr>
    </w:p>
    <w:p w14:paraId="7BB2C8A1" w14:textId="77777777" w:rsidR="004C2C70" w:rsidRDefault="004C2C70" w:rsidP="004C2C70">
      <w:pPr>
        <w:jc w:val="both"/>
        <w:rPr>
          <w:rFonts w:ascii="Arial" w:hAnsi="Arial" w:cs="Arial"/>
          <w:sz w:val="22"/>
          <w:szCs w:val="22"/>
        </w:rPr>
      </w:pPr>
    </w:p>
    <w:p w14:paraId="14C7D50F" w14:textId="77777777" w:rsidR="004C2C70" w:rsidRPr="006B7C39" w:rsidRDefault="004C2C70" w:rsidP="004C2C70">
      <w:pPr>
        <w:jc w:val="both"/>
        <w:rPr>
          <w:rFonts w:ascii="Arial" w:hAnsi="Arial" w:cs="Arial"/>
          <w:sz w:val="22"/>
          <w:szCs w:val="22"/>
        </w:rPr>
      </w:pPr>
    </w:p>
    <w:p w14:paraId="51454AA2" w14:textId="77777777" w:rsidR="004C2C70" w:rsidRPr="00584F14" w:rsidRDefault="004C2C70" w:rsidP="004C2C70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BLANCA INÉS DURÁN HERNÁNDEZ</w:t>
      </w:r>
    </w:p>
    <w:p w14:paraId="6A4D0CCE" w14:textId="77777777" w:rsidR="004C2C70" w:rsidRPr="00A43625" w:rsidRDefault="004C2C70" w:rsidP="004C2C70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28F12084" w14:textId="77777777" w:rsidR="004C2C70" w:rsidRDefault="004C2C70" w:rsidP="004C2C70">
      <w:pPr>
        <w:rPr>
          <w:rFonts w:ascii="Arial" w:hAnsi="Arial" w:cs="Arial"/>
          <w:sz w:val="14"/>
          <w:szCs w:val="14"/>
        </w:rPr>
      </w:pPr>
    </w:p>
    <w:p w14:paraId="45792E16" w14:textId="77777777" w:rsidR="004C2C70" w:rsidRPr="00F5372D" w:rsidRDefault="004C2C70" w:rsidP="004C2C70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54E9DC6E" w14:textId="77777777" w:rsidR="004C2C70" w:rsidRDefault="004C2C70" w:rsidP="004C2C70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2ABA4B05" w14:textId="77777777" w:rsidR="004C2C70" w:rsidRDefault="004C2C70" w:rsidP="004C2C70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7A44FC85" w:rsidR="00344C8C" w:rsidRPr="00F152E6" w:rsidRDefault="004C2C70" w:rsidP="004C2C70">
      <w:pPr>
        <w:jc w:val="both"/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F152E6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5C607" w14:textId="77777777" w:rsidR="00A95C22" w:rsidRDefault="00A95C22" w:rsidP="0034782A">
      <w:r>
        <w:separator/>
      </w:r>
    </w:p>
  </w:endnote>
  <w:endnote w:type="continuationSeparator" w:id="0">
    <w:p w14:paraId="05CB3571" w14:textId="77777777" w:rsidR="00A95C22" w:rsidRDefault="00A95C2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5CFAD158" w:rsidR="00625CE4" w:rsidRDefault="008E724C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1D3DFC5B" wp14:editId="7A927599">
          <wp:simplePos x="0" y="0"/>
          <wp:positionH relativeFrom="margin">
            <wp:align>left</wp:align>
          </wp:positionH>
          <wp:positionV relativeFrom="bottomMargin">
            <wp:posOffset>236855</wp:posOffset>
          </wp:positionV>
          <wp:extent cx="5462905" cy="701040"/>
          <wp:effectExtent l="0" t="0" r="0" b="381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6290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3CE97" w14:textId="77777777" w:rsidR="00A95C22" w:rsidRDefault="00A95C22" w:rsidP="0034782A">
      <w:r>
        <w:separator/>
      </w:r>
    </w:p>
  </w:footnote>
  <w:footnote w:type="continuationSeparator" w:id="0">
    <w:p w14:paraId="2BC48B4A" w14:textId="77777777" w:rsidR="00A95C22" w:rsidRDefault="00A95C2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50403"/>
    <w:rsid w:val="000514B5"/>
    <w:rsid w:val="00091813"/>
    <w:rsid w:val="00094540"/>
    <w:rsid w:val="000E50F9"/>
    <w:rsid w:val="000F016D"/>
    <w:rsid w:val="00125092"/>
    <w:rsid w:val="00190023"/>
    <w:rsid w:val="001B5CA7"/>
    <w:rsid w:val="001C7D6A"/>
    <w:rsid w:val="001D6852"/>
    <w:rsid w:val="001E45AE"/>
    <w:rsid w:val="002307B9"/>
    <w:rsid w:val="00241A17"/>
    <w:rsid w:val="002A4E92"/>
    <w:rsid w:val="002B6923"/>
    <w:rsid w:val="00313422"/>
    <w:rsid w:val="003252F0"/>
    <w:rsid w:val="00344C8C"/>
    <w:rsid w:val="0034782A"/>
    <w:rsid w:val="00371DBC"/>
    <w:rsid w:val="003E27C6"/>
    <w:rsid w:val="00432D1D"/>
    <w:rsid w:val="0049037B"/>
    <w:rsid w:val="004C2C70"/>
    <w:rsid w:val="004F5EF8"/>
    <w:rsid w:val="00546F5A"/>
    <w:rsid w:val="00576C64"/>
    <w:rsid w:val="00584F14"/>
    <w:rsid w:val="005A30FB"/>
    <w:rsid w:val="005A6A95"/>
    <w:rsid w:val="00625CE4"/>
    <w:rsid w:val="00694889"/>
    <w:rsid w:val="006B7C39"/>
    <w:rsid w:val="006C5213"/>
    <w:rsid w:val="006C679A"/>
    <w:rsid w:val="006E4484"/>
    <w:rsid w:val="00705378"/>
    <w:rsid w:val="0072144A"/>
    <w:rsid w:val="00721F11"/>
    <w:rsid w:val="0075653B"/>
    <w:rsid w:val="007A42FD"/>
    <w:rsid w:val="00854956"/>
    <w:rsid w:val="008C65A4"/>
    <w:rsid w:val="008D19CE"/>
    <w:rsid w:val="008D73FA"/>
    <w:rsid w:val="008E724C"/>
    <w:rsid w:val="009107EC"/>
    <w:rsid w:val="00946A57"/>
    <w:rsid w:val="009A30DC"/>
    <w:rsid w:val="009B7828"/>
    <w:rsid w:val="00A37A62"/>
    <w:rsid w:val="00A41C8D"/>
    <w:rsid w:val="00A672EE"/>
    <w:rsid w:val="00A77982"/>
    <w:rsid w:val="00A9051A"/>
    <w:rsid w:val="00A95C22"/>
    <w:rsid w:val="00AE4E0A"/>
    <w:rsid w:val="00B40C30"/>
    <w:rsid w:val="00B54198"/>
    <w:rsid w:val="00B566A1"/>
    <w:rsid w:val="00B67DB1"/>
    <w:rsid w:val="00B93E92"/>
    <w:rsid w:val="00BB1201"/>
    <w:rsid w:val="00BD779A"/>
    <w:rsid w:val="00BF58E2"/>
    <w:rsid w:val="00C21A31"/>
    <w:rsid w:val="00C24E91"/>
    <w:rsid w:val="00C2774D"/>
    <w:rsid w:val="00C70248"/>
    <w:rsid w:val="00C90A9B"/>
    <w:rsid w:val="00CF5CC5"/>
    <w:rsid w:val="00D8444F"/>
    <w:rsid w:val="00DC13E1"/>
    <w:rsid w:val="00E207D1"/>
    <w:rsid w:val="00E313FE"/>
    <w:rsid w:val="00EA6192"/>
    <w:rsid w:val="00EA78A4"/>
    <w:rsid w:val="00ED0E1A"/>
    <w:rsid w:val="00EE3197"/>
    <w:rsid w:val="00EE5508"/>
    <w:rsid w:val="00EF4AD9"/>
    <w:rsid w:val="00EF53EA"/>
    <w:rsid w:val="00F152E6"/>
    <w:rsid w:val="00F70AAB"/>
    <w:rsid w:val="00FA1DFA"/>
    <w:rsid w:val="00FD354A"/>
    <w:rsid w:val="00FE4E75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B7C39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6B7C39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3</cp:revision>
  <dcterms:created xsi:type="dcterms:W3CDTF">2021-05-18T17:59:00Z</dcterms:created>
  <dcterms:modified xsi:type="dcterms:W3CDTF">2021-05-18T18:08:00Z</dcterms:modified>
</cp:coreProperties>
</file>